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86" w:rsidRPr="00D84CCB" w:rsidRDefault="00D84CCB" w:rsidP="00D84CC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D84CCB">
        <w:rPr>
          <w:rFonts w:ascii="Times New Roman" w:hAnsi="Times New Roman" w:cs="Times New Roman"/>
          <w:b/>
          <w:i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160655</wp:posOffset>
            </wp:positionV>
            <wp:extent cx="2252345" cy="2162175"/>
            <wp:effectExtent l="19050" t="0" r="0" b="0"/>
            <wp:wrapTight wrapText="bothSides">
              <wp:wrapPolygon edited="0">
                <wp:start x="-183" y="0"/>
                <wp:lineTo x="-183" y="21505"/>
                <wp:lineTo x="21557" y="21505"/>
                <wp:lineTo x="21557" y="0"/>
                <wp:lineTo x="-1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dd06fc6305f94fc38856af89b67c4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B76" w:rsidRPr="00D84CCB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Развиваем </w:t>
      </w:r>
      <w:r w:rsidR="00C90486" w:rsidRPr="00D84CCB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координацию 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движений!</w:t>
      </w:r>
    </w:p>
    <w:p w:rsidR="00D84CCB" w:rsidRPr="00F63039" w:rsidRDefault="00C46A2A" w:rsidP="00D84CCB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iCs/>
          <w:kern w:val="24"/>
          <w:sz w:val="48"/>
          <w:szCs w:val="48"/>
        </w:rPr>
      </w:pPr>
      <w:r w:rsidRPr="00F63039">
        <w:rPr>
          <w:rFonts w:eastAsiaTheme="minorEastAsia"/>
          <w:iCs/>
          <w:kern w:val="24"/>
          <w:sz w:val="48"/>
          <w:szCs w:val="48"/>
        </w:rPr>
        <w:t xml:space="preserve">Когда говорят </w:t>
      </w:r>
    </w:p>
    <w:p w:rsidR="00C46A2A" w:rsidRPr="00F63039" w:rsidRDefault="00C46A2A" w:rsidP="00D84CCB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iCs/>
          <w:kern w:val="24"/>
          <w:sz w:val="48"/>
          <w:szCs w:val="48"/>
        </w:rPr>
      </w:pPr>
      <w:r w:rsidRPr="00F63039">
        <w:rPr>
          <w:rFonts w:eastAsiaTheme="minorEastAsia"/>
          <w:iCs/>
          <w:kern w:val="24"/>
          <w:sz w:val="48"/>
          <w:szCs w:val="48"/>
        </w:rPr>
        <w:t>о готовности к школьному обучению, имеют в</w:t>
      </w:r>
      <w:r w:rsidR="00C626C0">
        <w:rPr>
          <w:rFonts w:eastAsiaTheme="minorEastAsia"/>
          <w:iCs/>
          <w:kern w:val="24"/>
          <w:sz w:val="48"/>
          <w:szCs w:val="48"/>
        </w:rPr>
        <w:t xml:space="preserve"> </w:t>
      </w:r>
      <w:r w:rsidRPr="00F63039">
        <w:rPr>
          <w:rFonts w:eastAsiaTheme="minorEastAsia"/>
          <w:iCs/>
          <w:kern w:val="24"/>
          <w:sz w:val="48"/>
          <w:szCs w:val="48"/>
        </w:rPr>
        <w:t>виду такой уровень физического, психического и социального развития ребенка, который необходим для успешного усвоения школьной програм</w:t>
      </w:r>
      <w:r w:rsidR="00D84CCB" w:rsidRPr="00F63039">
        <w:rPr>
          <w:rFonts w:eastAsiaTheme="minorEastAsia"/>
          <w:iCs/>
          <w:kern w:val="24"/>
          <w:sz w:val="48"/>
          <w:szCs w:val="48"/>
        </w:rPr>
        <w:t>мы без ущерба для его здоровья.</w:t>
      </w:r>
    </w:p>
    <w:p w:rsidR="00D84CCB" w:rsidRPr="00D84CCB" w:rsidRDefault="00D84CCB" w:rsidP="00D84CCB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iCs/>
          <w:kern w:val="24"/>
          <w:sz w:val="48"/>
          <w:szCs w:val="48"/>
        </w:rPr>
      </w:pPr>
      <w:r w:rsidRPr="00D84CCB">
        <w:rPr>
          <w:rFonts w:eastAsiaTheme="minorEastAsia"/>
          <w:b/>
          <w:i/>
          <w:iCs/>
          <w:color w:val="0070C0"/>
          <w:kern w:val="24"/>
          <w:sz w:val="48"/>
          <w:szCs w:val="48"/>
        </w:rPr>
        <w:t>Поговорим о физическом развитии ребёнка</w:t>
      </w:r>
      <w:r>
        <w:rPr>
          <w:rFonts w:eastAsiaTheme="minorEastAsia"/>
          <w:iCs/>
          <w:kern w:val="24"/>
          <w:sz w:val="48"/>
          <w:szCs w:val="48"/>
        </w:rPr>
        <w:t xml:space="preserve">, </w:t>
      </w:r>
      <w:r w:rsidRPr="00D84CCB">
        <w:rPr>
          <w:rFonts w:eastAsiaTheme="minorEastAsia"/>
          <w:iCs/>
          <w:kern w:val="24"/>
          <w:sz w:val="48"/>
          <w:szCs w:val="48"/>
        </w:rPr>
        <w:t xml:space="preserve">точнее о координации </w:t>
      </w:r>
      <w:r>
        <w:rPr>
          <w:rFonts w:eastAsiaTheme="minorEastAsia"/>
          <w:iCs/>
          <w:kern w:val="24"/>
          <w:sz w:val="48"/>
          <w:szCs w:val="48"/>
        </w:rPr>
        <w:t>движений, так же не менее важном</w:t>
      </w:r>
      <w:r w:rsidRPr="00D84CCB">
        <w:rPr>
          <w:rFonts w:eastAsiaTheme="minorEastAsia"/>
          <w:iCs/>
          <w:kern w:val="24"/>
          <w:sz w:val="48"/>
          <w:szCs w:val="48"/>
        </w:rPr>
        <w:t xml:space="preserve"> условии при готовности к школе.</w:t>
      </w:r>
    </w:p>
    <w:p w:rsidR="00D84CCB" w:rsidRPr="00F01E32" w:rsidRDefault="00E50144" w:rsidP="00F63039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iCs/>
          <w:kern w:val="24"/>
          <w:sz w:val="48"/>
          <w:szCs w:val="48"/>
        </w:rPr>
      </w:pPr>
      <w:r w:rsidRPr="00F01E32">
        <w:rPr>
          <w:rFonts w:eastAsiaTheme="minorEastAsia"/>
          <w:iCs/>
          <w:kern w:val="24"/>
          <w:sz w:val="48"/>
          <w:szCs w:val="48"/>
        </w:rPr>
        <w:t xml:space="preserve">Координация </w:t>
      </w:r>
      <w:r w:rsidR="00D84CCB" w:rsidRPr="00F01E32">
        <w:rPr>
          <w:rFonts w:eastAsiaTheme="minorEastAsia"/>
          <w:iCs/>
          <w:kern w:val="24"/>
          <w:sz w:val="48"/>
          <w:szCs w:val="48"/>
        </w:rPr>
        <w:t>движений - это двигательная способность, которая развивается выполнением непосредственно самих движений.</w:t>
      </w:r>
    </w:p>
    <w:p w:rsidR="00D84CCB" w:rsidRPr="00D84CCB" w:rsidRDefault="00D84CCB" w:rsidP="00F63039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iCs/>
          <w:kern w:val="24"/>
          <w:sz w:val="48"/>
          <w:szCs w:val="48"/>
        </w:rPr>
      </w:pPr>
      <w:r w:rsidRPr="00D84CCB">
        <w:rPr>
          <w:rFonts w:eastAsiaTheme="minorEastAsia"/>
          <w:iCs/>
          <w:kern w:val="24"/>
          <w:sz w:val="48"/>
          <w:szCs w:val="48"/>
        </w:rPr>
        <w:t>Координироваться - значит быть способным согласовывать свои действия, приводить их в соответствие. Мозг отдает «приказ», а тел</w:t>
      </w:r>
      <w:r w:rsidR="00F63039">
        <w:rPr>
          <w:rFonts w:eastAsiaTheme="minorEastAsia"/>
          <w:iCs/>
          <w:kern w:val="24"/>
          <w:sz w:val="48"/>
          <w:szCs w:val="48"/>
        </w:rPr>
        <w:t>о, его руки, ноги, пальцы</w:t>
      </w:r>
      <w:r w:rsidRPr="00D84CCB">
        <w:rPr>
          <w:rFonts w:eastAsiaTheme="minorEastAsia"/>
          <w:iCs/>
          <w:kern w:val="24"/>
          <w:sz w:val="48"/>
          <w:szCs w:val="48"/>
        </w:rPr>
        <w:t xml:space="preserve"> подчиняются этому «приказу».</w:t>
      </w:r>
    </w:p>
    <w:p w:rsidR="00D84CCB" w:rsidRDefault="00D9680A" w:rsidP="00F63039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EastAsia"/>
          <w:iCs/>
          <w:kern w:val="24"/>
          <w:sz w:val="48"/>
          <w:szCs w:val="48"/>
        </w:rPr>
      </w:pPr>
      <w:r>
        <w:rPr>
          <w:rFonts w:eastAsiaTheme="minorEastAsia"/>
          <w:iCs/>
          <w:noProof/>
          <w:kern w:val="24"/>
          <w:sz w:val="48"/>
          <w:szCs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3628390</wp:posOffset>
            </wp:positionV>
            <wp:extent cx="2291715" cy="1809750"/>
            <wp:effectExtent l="19050" t="0" r="0" b="0"/>
            <wp:wrapTight wrapText="bothSides">
              <wp:wrapPolygon edited="0">
                <wp:start x="-180" y="0"/>
                <wp:lineTo x="-180" y="21373"/>
                <wp:lineTo x="21546" y="21373"/>
                <wp:lineTo x="21546" y="0"/>
                <wp:lineTo x="-18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ая-координация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CCB" w:rsidRPr="00D84CCB">
        <w:rPr>
          <w:rFonts w:eastAsiaTheme="minorEastAsia"/>
          <w:iCs/>
          <w:kern w:val="24"/>
          <w:sz w:val="48"/>
          <w:szCs w:val="48"/>
        </w:rPr>
        <w:t>Всегда л</w:t>
      </w:r>
      <w:r w:rsidR="00F63039">
        <w:rPr>
          <w:rFonts w:eastAsiaTheme="minorEastAsia"/>
          <w:iCs/>
          <w:kern w:val="24"/>
          <w:sz w:val="48"/>
          <w:szCs w:val="48"/>
        </w:rPr>
        <w:t>и случается такое согласование?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 xml:space="preserve"> Увы, не всегда и не у всех. Встречаются взрослые и дети, которые ведут себя неуклюже, некрасиво</w:t>
      </w:r>
      <w:r>
        <w:rPr>
          <w:rFonts w:eastAsiaTheme="minorEastAsia"/>
          <w:iCs/>
          <w:kern w:val="24"/>
          <w:sz w:val="48"/>
          <w:szCs w:val="48"/>
        </w:rPr>
        <w:t xml:space="preserve"> ходят, жестикулируют, у них всё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 xml:space="preserve"> падает из рук, они и сами</w:t>
      </w:r>
      <w:r>
        <w:rPr>
          <w:rFonts w:eastAsiaTheme="minorEastAsia"/>
          <w:iCs/>
          <w:kern w:val="24"/>
          <w:sz w:val="48"/>
          <w:szCs w:val="48"/>
        </w:rPr>
        <w:t xml:space="preserve"> 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>-</w:t>
      </w:r>
      <w:r>
        <w:rPr>
          <w:rFonts w:eastAsiaTheme="minorEastAsia"/>
          <w:iCs/>
          <w:kern w:val="24"/>
          <w:sz w:val="48"/>
          <w:szCs w:val="48"/>
        </w:rPr>
        <w:t xml:space="preserve"> 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>то нетвердо стоят на земле. У кого</w:t>
      </w:r>
      <w:r>
        <w:rPr>
          <w:rFonts w:eastAsiaTheme="minorEastAsia"/>
          <w:iCs/>
          <w:kern w:val="24"/>
          <w:sz w:val="48"/>
          <w:szCs w:val="48"/>
        </w:rPr>
        <w:t xml:space="preserve"> 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>-</w:t>
      </w:r>
      <w:r>
        <w:rPr>
          <w:rFonts w:eastAsiaTheme="minorEastAsia"/>
          <w:iCs/>
          <w:kern w:val="24"/>
          <w:sz w:val="48"/>
          <w:szCs w:val="48"/>
        </w:rPr>
        <w:t xml:space="preserve"> 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>то не развит вестибулярный аппарат, а кто</w:t>
      </w:r>
      <w:r w:rsidR="006E79D2">
        <w:rPr>
          <w:rFonts w:eastAsiaTheme="minorEastAsia"/>
          <w:iCs/>
          <w:kern w:val="24"/>
          <w:sz w:val="48"/>
          <w:szCs w:val="48"/>
        </w:rPr>
        <w:t xml:space="preserve"> 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>-</w:t>
      </w:r>
      <w:r w:rsidR="006E79D2">
        <w:rPr>
          <w:rFonts w:eastAsiaTheme="minorEastAsia"/>
          <w:iCs/>
          <w:kern w:val="24"/>
          <w:sz w:val="48"/>
          <w:szCs w:val="48"/>
        </w:rPr>
        <w:t xml:space="preserve"> </w:t>
      </w:r>
      <w:r w:rsidR="00D84CCB" w:rsidRPr="00D84CCB">
        <w:rPr>
          <w:rFonts w:eastAsiaTheme="minorEastAsia"/>
          <w:iCs/>
          <w:kern w:val="24"/>
          <w:sz w:val="48"/>
          <w:szCs w:val="48"/>
        </w:rPr>
        <w:t>то просто не тренирован, не способен одновременно подчинить себе самого себя.</w:t>
      </w:r>
    </w:p>
    <w:p w:rsidR="00913B76" w:rsidRDefault="00913B76" w:rsidP="00D84CCB">
      <w:pPr>
        <w:spacing w:after="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Как же определить готов ли ребёнок к школе по физическому развитию?</w:t>
      </w:r>
    </w:p>
    <w:p w:rsidR="00D9680A" w:rsidRDefault="00913B76" w:rsidP="00D9680A">
      <w:pPr>
        <w:spacing w:after="0"/>
        <w:jc w:val="both"/>
        <w:rPr>
          <w:rFonts w:eastAsiaTheme="minorEastAsia"/>
          <w:b/>
          <w:bCs/>
          <w:kern w:val="24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В этом помогут следующие тесты</w:t>
      </w:r>
      <w:r w:rsidR="006E79D2">
        <w:rPr>
          <w:rFonts w:ascii="Times New Roman" w:hAnsi="Times New Roman" w:cs="Times New Roman"/>
          <w:color w:val="000000" w:themeColor="text1"/>
          <w:sz w:val="48"/>
          <w:szCs w:val="48"/>
        </w:rPr>
        <w:t>.</w:t>
      </w:r>
    </w:p>
    <w:p w:rsidR="00C25E50" w:rsidRPr="00D9680A" w:rsidRDefault="00C40AFD" w:rsidP="00A34D69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C40AFD">
        <w:rPr>
          <w:rFonts w:ascii="Times New Roman" w:hAnsi="Times New Roman" w:cs="Times New Roman"/>
          <w:noProof/>
          <w:sz w:val="48"/>
          <w:szCs w:val="48"/>
        </w:rPr>
        <w:pict>
          <v:rect id="WordArt 11" o:spid="_x0000_s1026" style="position:absolute;left:0;text-align:left;margin-left:288.45pt;margin-top:282.7pt;width:135.75pt;height:33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" filled="f" stroked="f">
            <o:lock v:ext="edit" text="t" shapetype="t"/>
            <v:textbox>
              <w:txbxContent>
                <w:p w:rsidR="00C25E50" w:rsidRDefault="00C25E50"/>
              </w:txbxContent>
            </v:textbox>
          </v:rect>
        </w:pict>
      </w:r>
      <w:r w:rsidRPr="00C40AFD">
        <w:rPr>
          <w:rFonts w:ascii="Times New Roman" w:hAnsi="Times New Roman" w:cs="Times New Roman"/>
          <w:noProof/>
          <w:sz w:val="48"/>
          <w:szCs w:val="48"/>
        </w:rPr>
        <w:pict>
          <v:rect id="WordArt 10" o:spid="_x0000_s1027" style="position:absolute;left:0;text-align:left;margin-left:1.2pt;margin-top:282.7pt;width:180.25pt;height:3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" filled="f" stroked="f">
            <o:lock v:ext="edit" text="t" shapetype="t"/>
            <v:textbox>
              <w:txbxContent>
                <w:p w:rsidR="00C25E50" w:rsidRDefault="00C25E50"/>
              </w:txbxContent>
            </v:textbox>
          </v:rect>
        </w:pict>
      </w:r>
      <w:r w:rsidR="00C25E50" w:rsidRPr="00D9680A">
        <w:rPr>
          <w:rFonts w:ascii="Times New Roman" w:eastAsiaTheme="minorEastAsia" w:hAnsi="Times New Roman" w:cs="Times New Roman"/>
          <w:b/>
          <w:bCs/>
          <w:color w:val="C00000"/>
          <w:sz w:val="48"/>
          <w:szCs w:val="48"/>
        </w:rPr>
        <w:t>Оценка биологического возраста ребенка</w:t>
      </w:r>
    </w:p>
    <w:p w:rsidR="00C25E50" w:rsidRPr="00D9680A" w:rsidRDefault="00C25E50" w:rsidP="00D9680A">
      <w:pPr>
        <w:pStyle w:val="a3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i/>
          <w:color w:val="0070C0"/>
          <w:sz w:val="48"/>
          <w:szCs w:val="48"/>
        </w:rPr>
      </w:pPr>
      <w:r w:rsidRPr="00D9680A">
        <w:rPr>
          <w:rFonts w:eastAsiaTheme="minorEastAsia"/>
          <w:b/>
          <w:bCs/>
          <w:i/>
          <w:color w:val="0070C0"/>
          <w:sz w:val="48"/>
          <w:szCs w:val="48"/>
        </w:rPr>
        <w:t>«Филиппинский тест»</w:t>
      </w:r>
    </w:p>
    <w:p w:rsidR="00C25E50" w:rsidRPr="00D9680A" w:rsidRDefault="00C25E50" w:rsidP="00D9680A">
      <w:pPr>
        <w:pStyle w:val="a3"/>
        <w:kinsoku w:val="0"/>
        <w:overflowPunct w:val="0"/>
        <w:spacing w:before="0" w:beforeAutospacing="0" w:after="0" w:afterAutospacing="0" w:line="276" w:lineRule="auto"/>
        <w:ind w:firstLine="709"/>
        <w:jc w:val="both"/>
        <w:textAlignment w:val="baseline"/>
        <w:rPr>
          <w:sz w:val="48"/>
          <w:szCs w:val="48"/>
        </w:rPr>
      </w:pPr>
      <w:r w:rsidRPr="00D9680A">
        <w:rPr>
          <w:rFonts w:eastAsiaTheme="minorEastAsia"/>
          <w:color w:val="000000" w:themeColor="text1"/>
          <w:sz w:val="48"/>
          <w:szCs w:val="48"/>
        </w:rPr>
        <w:t>Достать правой рукой левое ухо, проведя руку над головой.</w:t>
      </w:r>
    </w:p>
    <w:p w:rsidR="00C25E50" w:rsidRPr="00D9680A" w:rsidRDefault="00C25E50" w:rsidP="00D9680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48"/>
          <w:szCs w:val="48"/>
        </w:rPr>
      </w:pPr>
      <w:r w:rsidRPr="00D9680A">
        <w:rPr>
          <w:rFonts w:eastAsiaTheme="minorEastAsia"/>
          <w:color w:val="000000" w:themeColor="text1"/>
          <w:sz w:val="48"/>
          <w:szCs w:val="48"/>
        </w:rPr>
        <w:t>У взрослого это не вызывает затруднений, у школьников - тоже, а вот 4 - 5-летний ребенок не может этого сделать, поскольку его руки еще коротки. В этом случае филиппинский тест дает отрицательный результат.</w:t>
      </w:r>
    </w:p>
    <w:p w:rsidR="00C25E50" w:rsidRPr="00F01E32" w:rsidRDefault="00C25E50" w:rsidP="00F01E32">
      <w:pPr>
        <w:pStyle w:val="a3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b/>
          <w:sz w:val="48"/>
          <w:szCs w:val="48"/>
        </w:rPr>
      </w:pPr>
      <w:r w:rsidRPr="00F01E32">
        <w:rPr>
          <w:rFonts w:eastAsiaTheme="minorEastAsia"/>
          <w:b/>
          <w:color w:val="C00000"/>
          <w:sz w:val="48"/>
          <w:szCs w:val="48"/>
        </w:rPr>
        <w:lastRenderedPageBreak/>
        <w:t>Тест отражает уровень развития скелета,</w:t>
      </w:r>
    </w:p>
    <w:p w:rsidR="00C25E50" w:rsidRPr="00F01E32" w:rsidRDefault="00C25E50" w:rsidP="00F01E32">
      <w:pPr>
        <w:pStyle w:val="a3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b/>
          <w:sz w:val="48"/>
          <w:szCs w:val="48"/>
        </w:rPr>
      </w:pPr>
      <w:r w:rsidRPr="00F01E32">
        <w:rPr>
          <w:rFonts w:eastAsiaTheme="minorEastAsia"/>
          <w:b/>
          <w:color w:val="C00000"/>
          <w:sz w:val="48"/>
          <w:szCs w:val="48"/>
        </w:rPr>
        <w:t>степень зрелости организма</w:t>
      </w:r>
    </w:p>
    <w:p w:rsidR="005E0B95" w:rsidRDefault="00793249" w:rsidP="00D84CC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155575</wp:posOffset>
            </wp:positionV>
            <wp:extent cx="2628900" cy="2767330"/>
            <wp:effectExtent l="304800" t="266700" r="323850" b="261620"/>
            <wp:wrapNone/>
            <wp:docPr id="12292" name="Picture 3" descr="C:\Users\Филипп\Desktop\DSC0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3" descr="C:\Users\Филипп\Desktop\DSC01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776" b="20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73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01E32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139700</wp:posOffset>
            </wp:positionV>
            <wp:extent cx="2486025" cy="2786169"/>
            <wp:effectExtent l="304800" t="266700" r="333375" b="261831"/>
            <wp:wrapNone/>
            <wp:docPr id="12293" name="Picture 2" descr="C:\Users\Филипп\Desktop\DSC0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2" descr="C:\Users\Филипп\Desktop\DSC0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406" r="1686"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78616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32992" w:rsidRDefault="00732992" w:rsidP="00D84CC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</w:p>
    <w:p w:rsidR="00732992" w:rsidRDefault="00732992" w:rsidP="00D84CC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96"/>
          <w:szCs w:val="96"/>
        </w:rPr>
      </w:pPr>
    </w:p>
    <w:p w:rsidR="00C25E50" w:rsidRDefault="00C25E50" w:rsidP="00D84CCB">
      <w:pPr>
        <w:pStyle w:val="a3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b/>
          <w:i/>
          <w:color w:val="0070C0"/>
          <w:sz w:val="96"/>
          <w:szCs w:val="96"/>
          <w:lang w:eastAsia="en-US"/>
        </w:rPr>
      </w:pPr>
    </w:p>
    <w:p w:rsidR="00C25E50" w:rsidRDefault="00620D97" w:rsidP="00620D97">
      <w:pPr>
        <w:pStyle w:val="a3"/>
        <w:spacing w:before="0" w:beforeAutospacing="0" w:after="0" w:afterAutospacing="0" w:line="276" w:lineRule="auto"/>
        <w:ind w:left="708" w:firstLine="708"/>
        <w:jc w:val="both"/>
        <w:textAlignment w:val="baseline"/>
        <w:rPr>
          <w:b/>
          <w:color w:val="800080" w:themeColor="followedHyperlink"/>
          <w:sz w:val="48"/>
          <w:szCs w:val="48"/>
        </w:rPr>
      </w:pPr>
      <w:r>
        <w:rPr>
          <w:b/>
          <w:color w:val="800080" w:themeColor="followedHyperlink"/>
          <w:sz w:val="48"/>
          <w:szCs w:val="48"/>
        </w:rPr>
        <w:t>НЕ  ГОТОВ</w:t>
      </w:r>
      <w:r w:rsidR="00C25E50" w:rsidRPr="00F01E32">
        <w:rPr>
          <w:b/>
          <w:color w:val="800080" w:themeColor="followedHyperlink"/>
          <w:sz w:val="48"/>
          <w:szCs w:val="48"/>
        </w:rPr>
        <w:t xml:space="preserve">                </w:t>
      </w:r>
      <w:r>
        <w:rPr>
          <w:b/>
          <w:color w:val="800080" w:themeColor="followedHyperlink"/>
          <w:sz w:val="48"/>
          <w:szCs w:val="48"/>
        </w:rPr>
        <w:t xml:space="preserve">      </w:t>
      </w:r>
      <w:proofErr w:type="spellStart"/>
      <w:proofErr w:type="gramStart"/>
      <w:r>
        <w:rPr>
          <w:b/>
          <w:color w:val="800080" w:themeColor="followedHyperlink"/>
          <w:sz w:val="48"/>
          <w:szCs w:val="48"/>
        </w:rPr>
        <w:t>ГОТОВ</w:t>
      </w:r>
      <w:proofErr w:type="spellEnd"/>
      <w:proofErr w:type="gramEnd"/>
    </w:p>
    <w:p w:rsidR="007B1AD9" w:rsidRPr="006E79D2" w:rsidRDefault="00732992" w:rsidP="006E79D2">
      <w:pPr>
        <w:pStyle w:val="a3"/>
        <w:kinsoku w:val="0"/>
        <w:overflowPunct w:val="0"/>
        <w:spacing w:before="0" w:beforeAutospacing="0" w:after="0" w:afterAutospacing="0" w:line="276" w:lineRule="auto"/>
        <w:ind w:left="547" w:hanging="547"/>
        <w:jc w:val="center"/>
        <w:textAlignment w:val="baseline"/>
        <w:rPr>
          <w:rFonts w:eastAsiaTheme="minorEastAsia"/>
          <w:b/>
          <w:bCs/>
          <w:color w:val="C00000"/>
          <w:sz w:val="48"/>
          <w:szCs w:val="48"/>
        </w:rPr>
      </w:pPr>
      <w:r w:rsidRPr="00F01E32">
        <w:rPr>
          <w:rFonts w:eastAsiaTheme="minorEastAsia"/>
          <w:b/>
          <w:bCs/>
          <w:color w:val="C00000"/>
          <w:sz w:val="48"/>
          <w:szCs w:val="48"/>
        </w:rPr>
        <w:t>Тестирование двигательного развития:</w:t>
      </w:r>
    </w:p>
    <w:p w:rsidR="001A17AB" w:rsidRDefault="00793249" w:rsidP="00106431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6733540</wp:posOffset>
            </wp:positionV>
            <wp:extent cx="2619375" cy="1961515"/>
            <wp:effectExtent l="304800" t="266700" r="333375" b="267335"/>
            <wp:wrapTight wrapText="bothSides">
              <wp:wrapPolygon edited="0">
                <wp:start x="1885" y="-2937"/>
                <wp:lineTo x="628" y="-2727"/>
                <wp:lineTo x="-1885" y="-420"/>
                <wp:lineTo x="-2513" y="7132"/>
                <wp:lineTo x="-2513" y="20558"/>
                <wp:lineTo x="-1885" y="23915"/>
                <wp:lineTo x="-785" y="24544"/>
                <wp:lineTo x="20108" y="24544"/>
                <wp:lineTo x="20422" y="24544"/>
                <wp:lineTo x="21521" y="24124"/>
                <wp:lineTo x="21521" y="23915"/>
                <wp:lineTo x="21836" y="23915"/>
                <wp:lineTo x="23878" y="20978"/>
                <wp:lineTo x="23878" y="20558"/>
                <wp:lineTo x="24192" y="17411"/>
                <wp:lineTo x="24192" y="629"/>
                <wp:lineTo x="24349" y="-420"/>
                <wp:lineTo x="23249" y="-2517"/>
                <wp:lineTo x="22464" y="-2937"/>
                <wp:lineTo x="1885" y="-2937"/>
              </wp:wrapPolygon>
            </wp:wrapTight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15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3AF0">
        <w:rPr>
          <w:sz w:val="48"/>
          <w:szCs w:val="48"/>
        </w:rPr>
        <w:t xml:space="preserve">дети </w:t>
      </w:r>
      <w:r w:rsidR="007B1AD9" w:rsidRPr="00C33AF0">
        <w:rPr>
          <w:sz w:val="48"/>
          <w:szCs w:val="48"/>
        </w:rPr>
        <w:t>выполняют прыжки на месте толчком двумя ногами с высотой 5</w:t>
      </w:r>
      <w:r w:rsidR="006E79D2">
        <w:rPr>
          <w:sz w:val="48"/>
          <w:szCs w:val="48"/>
        </w:rPr>
        <w:t xml:space="preserve"> </w:t>
      </w:r>
      <w:r w:rsidR="007B1AD9" w:rsidRPr="00C33AF0">
        <w:rPr>
          <w:sz w:val="48"/>
          <w:szCs w:val="48"/>
        </w:rPr>
        <w:t>-</w:t>
      </w:r>
      <w:r w:rsidR="006E79D2">
        <w:rPr>
          <w:sz w:val="48"/>
          <w:szCs w:val="48"/>
        </w:rPr>
        <w:t xml:space="preserve"> </w:t>
      </w:r>
      <w:r w:rsidR="007B1AD9" w:rsidRPr="00C33AF0">
        <w:rPr>
          <w:sz w:val="48"/>
          <w:szCs w:val="48"/>
        </w:rPr>
        <w:t>8 см. Исходное положение: основная стойка, ступни параллельно. Фиксируется количество прыжков,</w:t>
      </w:r>
      <w:r w:rsidR="007B1AD9" w:rsidRPr="007B1AD9">
        <w:rPr>
          <w:rFonts w:ascii="Arial" w:hAnsi="Arial"/>
        </w:rPr>
        <w:t xml:space="preserve"> </w:t>
      </w:r>
      <w:r w:rsidR="007B1AD9" w:rsidRPr="00C33AF0">
        <w:rPr>
          <w:sz w:val="48"/>
          <w:szCs w:val="48"/>
        </w:rPr>
        <w:t xml:space="preserve">выполненных за 5с. </w:t>
      </w:r>
    </w:p>
    <w:p w:rsidR="001A17AB" w:rsidRDefault="007B1AD9" w:rsidP="00106431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48"/>
          <w:szCs w:val="48"/>
        </w:rPr>
      </w:pPr>
      <w:r w:rsidRPr="00C33AF0">
        <w:rPr>
          <w:sz w:val="48"/>
          <w:szCs w:val="48"/>
        </w:rPr>
        <w:t xml:space="preserve">по команде: «начали» </w:t>
      </w:r>
    </w:p>
    <w:p w:rsidR="00793249" w:rsidRDefault="007B1AD9" w:rsidP="00106431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48"/>
          <w:szCs w:val="48"/>
        </w:rPr>
      </w:pPr>
      <w:r w:rsidRPr="00C33AF0">
        <w:rPr>
          <w:sz w:val="48"/>
          <w:szCs w:val="48"/>
        </w:rPr>
        <w:t>и</w:t>
      </w:r>
      <w:r w:rsidRPr="007B1AD9">
        <w:rPr>
          <w:rFonts w:ascii="Arial" w:hAnsi="Arial"/>
        </w:rPr>
        <w:t xml:space="preserve"> </w:t>
      </w:r>
      <w:r w:rsidR="00793249">
        <w:rPr>
          <w:sz w:val="48"/>
          <w:szCs w:val="48"/>
        </w:rPr>
        <w:t>«стоп».</w:t>
      </w:r>
      <w:r w:rsidR="00106431">
        <w:rPr>
          <w:sz w:val="48"/>
          <w:szCs w:val="48"/>
        </w:rPr>
        <w:t xml:space="preserve"> Высокий уровень 20 – 21 прыжок.</w:t>
      </w:r>
    </w:p>
    <w:p w:rsidR="001A17AB" w:rsidRDefault="001A17AB" w:rsidP="00C33AF0">
      <w:pPr>
        <w:pStyle w:val="a3"/>
        <w:kinsoku w:val="0"/>
        <w:overflowPunct w:val="0"/>
        <w:spacing w:before="0" w:beforeAutospacing="0" w:after="0" w:afterAutospacing="0" w:line="276" w:lineRule="auto"/>
        <w:textAlignment w:val="baseline"/>
        <w:rPr>
          <w:rFonts w:eastAsiaTheme="minorEastAsia"/>
          <w:b/>
          <w:bCs/>
          <w:color w:val="C00000"/>
          <w:sz w:val="48"/>
          <w:szCs w:val="48"/>
        </w:rPr>
      </w:pPr>
    </w:p>
    <w:p w:rsidR="001A17AB" w:rsidRDefault="00732992" w:rsidP="001A17AB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C00000"/>
          <w:sz w:val="48"/>
          <w:szCs w:val="48"/>
        </w:rPr>
      </w:pPr>
      <w:r w:rsidRPr="00F01E32">
        <w:rPr>
          <w:rFonts w:eastAsiaTheme="minorEastAsia"/>
          <w:b/>
          <w:bCs/>
          <w:color w:val="C00000"/>
          <w:sz w:val="48"/>
          <w:szCs w:val="48"/>
        </w:rPr>
        <w:lastRenderedPageBreak/>
        <w:t xml:space="preserve">Максимальная частота движений </w:t>
      </w:r>
    </w:p>
    <w:p w:rsidR="00CC621A" w:rsidRPr="00C33AF0" w:rsidRDefault="00732992" w:rsidP="001A17AB">
      <w:pPr>
        <w:pStyle w:val="a3"/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sz w:val="48"/>
          <w:szCs w:val="48"/>
        </w:rPr>
      </w:pPr>
      <w:r w:rsidRPr="00F01E32">
        <w:rPr>
          <w:rFonts w:eastAsiaTheme="minorEastAsia"/>
          <w:b/>
          <w:bCs/>
          <w:color w:val="C00000"/>
          <w:sz w:val="48"/>
          <w:szCs w:val="48"/>
        </w:rPr>
        <w:t>(</w:t>
      </w:r>
      <w:proofErr w:type="spellStart"/>
      <w:r w:rsidRPr="00F01E32">
        <w:rPr>
          <w:rFonts w:eastAsiaTheme="minorEastAsia"/>
          <w:b/>
          <w:bCs/>
          <w:color w:val="C00000"/>
          <w:sz w:val="48"/>
          <w:szCs w:val="48"/>
        </w:rPr>
        <w:t>тепинг-тест</w:t>
      </w:r>
      <w:proofErr w:type="spellEnd"/>
      <w:r w:rsidRPr="00F01E32">
        <w:rPr>
          <w:rFonts w:eastAsiaTheme="minorEastAsia"/>
          <w:b/>
          <w:bCs/>
          <w:color w:val="C00000"/>
          <w:sz w:val="48"/>
          <w:szCs w:val="48"/>
        </w:rPr>
        <w:t>)</w:t>
      </w:r>
    </w:p>
    <w:p w:rsidR="00106431" w:rsidRDefault="00106431" w:rsidP="007E226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2704465</wp:posOffset>
            </wp:positionH>
            <wp:positionV relativeFrom="margin">
              <wp:posOffset>1075690</wp:posOffset>
            </wp:positionV>
            <wp:extent cx="3486150" cy="2952750"/>
            <wp:effectExtent l="19050" t="0" r="0" b="0"/>
            <wp:wrapTight wrapText="bothSides">
              <wp:wrapPolygon edited="0">
                <wp:start x="-118" y="0"/>
                <wp:lineTo x="-118" y="21461"/>
                <wp:lineTo x="21600" y="21461"/>
                <wp:lineTo x="21600" y="0"/>
                <wp:lineTo x="-118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6431" w:rsidRDefault="00C33AF0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sz w:val="48"/>
          <w:szCs w:val="48"/>
        </w:rPr>
      </w:pPr>
      <w:r w:rsidRPr="00C33AF0">
        <w:rPr>
          <w:sz w:val="48"/>
          <w:szCs w:val="48"/>
        </w:rPr>
        <w:t>На листе бумаги заранее вычерчивается квадрат размером 10</w:t>
      </w:r>
      <w:r w:rsidR="00C70C64">
        <w:rPr>
          <w:sz w:val="48"/>
          <w:szCs w:val="48"/>
        </w:rPr>
        <w:t xml:space="preserve"> </w:t>
      </w:r>
      <w:proofErr w:type="spellStart"/>
      <w:r w:rsidRPr="00C33AF0">
        <w:rPr>
          <w:sz w:val="48"/>
          <w:szCs w:val="48"/>
        </w:rPr>
        <w:t>х</w:t>
      </w:r>
      <w:proofErr w:type="spellEnd"/>
      <w:r w:rsidR="00C70C64">
        <w:rPr>
          <w:sz w:val="48"/>
          <w:szCs w:val="48"/>
        </w:rPr>
        <w:t xml:space="preserve"> </w:t>
      </w:r>
      <w:r w:rsidRPr="00C33AF0">
        <w:rPr>
          <w:sz w:val="48"/>
          <w:szCs w:val="48"/>
        </w:rPr>
        <w:t xml:space="preserve">10 см. </w:t>
      </w:r>
    </w:p>
    <w:p w:rsidR="00106431" w:rsidRDefault="00106431" w:rsidP="007E226A">
      <w:pPr>
        <w:pStyle w:val="a3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48"/>
          <w:szCs w:val="48"/>
        </w:rPr>
      </w:pPr>
      <w:r>
        <w:rPr>
          <w:sz w:val="48"/>
          <w:szCs w:val="48"/>
        </w:rPr>
        <w:t>Задача ребё</w:t>
      </w:r>
      <w:r w:rsidR="00C33AF0" w:rsidRPr="00C33AF0">
        <w:rPr>
          <w:sz w:val="48"/>
          <w:szCs w:val="48"/>
        </w:rPr>
        <w:t xml:space="preserve">нка заключается в том, чтобы за 10 секунд поставить карандашом </w:t>
      </w:r>
      <w:r w:rsidR="00C33AF0">
        <w:rPr>
          <w:sz w:val="48"/>
          <w:szCs w:val="48"/>
        </w:rPr>
        <w:t xml:space="preserve">(используется мягкий карандаш </w:t>
      </w:r>
      <w:r w:rsidR="00C33AF0" w:rsidRPr="00C33AF0">
        <w:rPr>
          <w:sz w:val="48"/>
          <w:szCs w:val="48"/>
        </w:rPr>
        <w:t>М, 2М),</w:t>
      </w:r>
      <w:r w:rsidR="00C33AF0">
        <w:rPr>
          <w:rFonts w:ascii="Arial" w:hAnsi="Arial"/>
        </w:rPr>
        <w:t xml:space="preserve"> </w:t>
      </w:r>
      <w:r w:rsidR="00C33AF0" w:rsidRPr="00C33AF0">
        <w:rPr>
          <w:sz w:val="48"/>
          <w:szCs w:val="48"/>
        </w:rPr>
        <w:t xml:space="preserve">наибольшее количество точек. </w:t>
      </w:r>
    </w:p>
    <w:p w:rsidR="00106431" w:rsidRDefault="00C33AF0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sz w:val="48"/>
          <w:szCs w:val="48"/>
        </w:rPr>
      </w:pPr>
      <w:r w:rsidRPr="00C33AF0">
        <w:rPr>
          <w:sz w:val="48"/>
          <w:szCs w:val="48"/>
        </w:rPr>
        <w:t>По</w:t>
      </w:r>
      <w:r>
        <w:rPr>
          <w:sz w:val="48"/>
          <w:szCs w:val="48"/>
        </w:rPr>
        <w:t xml:space="preserve"> </w:t>
      </w:r>
      <w:r w:rsidRPr="00C33AF0">
        <w:rPr>
          <w:sz w:val="48"/>
          <w:szCs w:val="48"/>
        </w:rPr>
        <w:t xml:space="preserve">команде ребенок начинает стучать карандашом, ставя в квадрате точки с максимальной скоростью. </w:t>
      </w:r>
    </w:p>
    <w:p w:rsidR="00106431" w:rsidRDefault="00C33AF0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sz w:val="48"/>
          <w:szCs w:val="48"/>
        </w:rPr>
      </w:pPr>
      <w:r w:rsidRPr="00C33AF0">
        <w:rPr>
          <w:sz w:val="48"/>
          <w:szCs w:val="48"/>
        </w:rPr>
        <w:t>Для оценки результа</w:t>
      </w:r>
      <w:r>
        <w:rPr>
          <w:sz w:val="48"/>
          <w:szCs w:val="48"/>
        </w:rPr>
        <w:t xml:space="preserve">тов подсчитывают </w:t>
      </w:r>
      <w:r w:rsidRPr="00C33AF0">
        <w:rPr>
          <w:sz w:val="48"/>
          <w:szCs w:val="48"/>
        </w:rPr>
        <w:t>общее количество точек в каждом квадрате, соединяя их между собой, чтобы избежать ошибок</w:t>
      </w:r>
      <w:r>
        <w:rPr>
          <w:sz w:val="48"/>
          <w:szCs w:val="48"/>
        </w:rPr>
        <w:t>.</w:t>
      </w:r>
      <w:r w:rsidR="00C70C64">
        <w:rPr>
          <w:sz w:val="48"/>
          <w:szCs w:val="48"/>
        </w:rPr>
        <w:t xml:space="preserve"> </w:t>
      </w:r>
    </w:p>
    <w:p w:rsidR="00732992" w:rsidRPr="00C33AF0" w:rsidRDefault="007E226A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708"/>
        <w:jc w:val="both"/>
        <w:textAlignment w:val="baseline"/>
        <w:rPr>
          <w:sz w:val="48"/>
          <w:szCs w:val="48"/>
        </w:rPr>
      </w:pPr>
      <w:r>
        <w:rPr>
          <w:sz w:val="48"/>
          <w:szCs w:val="48"/>
        </w:rPr>
        <w:t>Для мальчиков: 38 - 39</w:t>
      </w:r>
      <w:r w:rsidR="00C70C64">
        <w:rPr>
          <w:sz w:val="48"/>
          <w:szCs w:val="48"/>
        </w:rPr>
        <w:t xml:space="preserve"> точек – высокий </w:t>
      </w:r>
      <w:r>
        <w:rPr>
          <w:sz w:val="48"/>
          <w:szCs w:val="48"/>
        </w:rPr>
        <w:t>уровень; для девочек: 40 – 41.</w:t>
      </w:r>
    </w:p>
    <w:p w:rsidR="00106431" w:rsidRDefault="00106431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547"/>
        <w:jc w:val="both"/>
        <w:textAlignment w:val="baseline"/>
        <w:rPr>
          <w:rFonts w:eastAsiaTheme="minorEastAsia"/>
          <w:b/>
          <w:bCs/>
          <w:color w:val="C00000"/>
          <w:sz w:val="48"/>
          <w:szCs w:val="48"/>
        </w:rPr>
      </w:pPr>
    </w:p>
    <w:p w:rsidR="002D3EFE" w:rsidRDefault="00732992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547"/>
        <w:jc w:val="both"/>
        <w:textAlignment w:val="baseline"/>
        <w:rPr>
          <w:rFonts w:ascii="Arial" w:hAnsi="Arial"/>
        </w:rPr>
      </w:pPr>
      <w:r w:rsidRPr="00F01E32">
        <w:rPr>
          <w:rFonts w:eastAsiaTheme="minorEastAsia"/>
          <w:b/>
          <w:bCs/>
          <w:color w:val="C00000"/>
          <w:sz w:val="48"/>
          <w:szCs w:val="48"/>
        </w:rPr>
        <w:lastRenderedPageBreak/>
        <w:t xml:space="preserve">Поза </w:t>
      </w:r>
      <w:proofErr w:type="spellStart"/>
      <w:r w:rsidRPr="00F01E32">
        <w:rPr>
          <w:rFonts w:eastAsiaTheme="minorEastAsia"/>
          <w:b/>
          <w:bCs/>
          <w:color w:val="C00000"/>
          <w:sz w:val="48"/>
          <w:szCs w:val="48"/>
        </w:rPr>
        <w:t>Ромберга</w:t>
      </w:r>
      <w:proofErr w:type="spellEnd"/>
      <w:r w:rsidR="00CC621A">
        <w:rPr>
          <w:rFonts w:eastAsiaTheme="minorEastAsia"/>
          <w:b/>
          <w:bCs/>
          <w:color w:val="C00000"/>
          <w:sz w:val="48"/>
          <w:szCs w:val="48"/>
        </w:rPr>
        <w:t xml:space="preserve"> </w:t>
      </w:r>
      <w:r w:rsidRPr="00F01E32">
        <w:rPr>
          <w:rFonts w:eastAsiaTheme="minorEastAsia"/>
          <w:color w:val="000000" w:themeColor="text1"/>
          <w:sz w:val="48"/>
          <w:szCs w:val="48"/>
        </w:rPr>
        <w:t>(статическая устойчивость), регистрируется время удержания позы в секундах</w:t>
      </w:r>
      <w:r w:rsidR="00D73B99">
        <w:rPr>
          <w:rFonts w:eastAsiaTheme="minorEastAsia"/>
          <w:color w:val="000000" w:themeColor="text1"/>
          <w:sz w:val="48"/>
          <w:szCs w:val="48"/>
        </w:rPr>
        <w:t>.</w:t>
      </w:r>
      <w:r w:rsidR="00D73B99" w:rsidRPr="00D73B99">
        <w:rPr>
          <w:rFonts w:ascii="Arial" w:hAnsi="Arial"/>
        </w:rPr>
        <w:t xml:space="preserve"> </w:t>
      </w:r>
    </w:p>
    <w:p w:rsidR="002D3EFE" w:rsidRDefault="00D73B99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547"/>
        <w:jc w:val="both"/>
        <w:textAlignment w:val="baseline"/>
        <w:rPr>
          <w:sz w:val="48"/>
          <w:szCs w:val="48"/>
        </w:rPr>
      </w:pPr>
      <w:r w:rsidRPr="00D73B99">
        <w:rPr>
          <w:sz w:val="48"/>
          <w:szCs w:val="48"/>
        </w:rPr>
        <w:t>Руки должны быть подняты вперед, пальцы разведены и глаза закрыты</w:t>
      </w:r>
      <w:r>
        <w:rPr>
          <w:sz w:val="48"/>
          <w:szCs w:val="48"/>
        </w:rPr>
        <w:t>.</w:t>
      </w:r>
      <w:r w:rsidRPr="00D73B99">
        <w:rPr>
          <w:sz w:val="48"/>
          <w:szCs w:val="48"/>
        </w:rPr>
        <w:t xml:space="preserve"> </w:t>
      </w:r>
    </w:p>
    <w:p w:rsidR="002D3EFE" w:rsidRDefault="00D73B99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547"/>
        <w:jc w:val="both"/>
        <w:textAlignment w:val="baseline"/>
        <w:rPr>
          <w:sz w:val="48"/>
          <w:szCs w:val="48"/>
        </w:rPr>
      </w:pPr>
      <w:r w:rsidRPr="00D73B99">
        <w:rPr>
          <w:sz w:val="48"/>
          <w:szCs w:val="48"/>
        </w:rPr>
        <w:t>Тест выполняется без обуви. Ступни находятся одна за другой на одной линии, большой палец задней ноги касается пятки передней.</w:t>
      </w:r>
      <w:r w:rsidR="00106431">
        <w:rPr>
          <w:sz w:val="48"/>
          <w:szCs w:val="48"/>
        </w:rPr>
        <w:t xml:space="preserve"> </w:t>
      </w:r>
    </w:p>
    <w:p w:rsidR="002D3EFE" w:rsidRDefault="00D73B99" w:rsidP="00106431">
      <w:pPr>
        <w:pStyle w:val="a3"/>
        <w:kinsoku w:val="0"/>
        <w:overflowPunct w:val="0"/>
        <w:spacing w:before="0" w:beforeAutospacing="0" w:after="0" w:afterAutospacing="0" w:line="276" w:lineRule="auto"/>
        <w:ind w:firstLine="547"/>
        <w:jc w:val="both"/>
        <w:textAlignment w:val="baseline"/>
        <w:rPr>
          <w:sz w:val="48"/>
          <w:szCs w:val="48"/>
        </w:rPr>
      </w:pPr>
      <w:r w:rsidRPr="00D73B99">
        <w:rPr>
          <w:sz w:val="48"/>
          <w:szCs w:val="48"/>
        </w:rPr>
        <w:t>Примерные результаты</w:t>
      </w:r>
      <w:r w:rsidRPr="00D73B99">
        <w:rPr>
          <w:color w:val="000000" w:themeColor="text1"/>
          <w:sz w:val="48"/>
          <w:szCs w:val="48"/>
        </w:rPr>
        <w:t xml:space="preserve"> тестирования </w:t>
      </w:r>
      <w:r w:rsidR="002D3EFE">
        <w:rPr>
          <w:sz w:val="48"/>
          <w:szCs w:val="48"/>
        </w:rPr>
        <w:t xml:space="preserve">детей: </w:t>
      </w:r>
    </w:p>
    <w:p w:rsidR="002D3EFE" w:rsidRPr="002D3EFE" w:rsidRDefault="002D3EFE" w:rsidP="002D3EFE">
      <w:pPr>
        <w:pStyle w:val="a3"/>
        <w:kinsoku w:val="0"/>
        <w:overflowPunct w:val="0"/>
        <w:spacing w:before="0" w:beforeAutospacing="0" w:after="0" w:afterAutospacing="0" w:line="276" w:lineRule="auto"/>
        <w:ind w:firstLine="547"/>
        <w:jc w:val="both"/>
        <w:textAlignment w:val="baseline"/>
        <w:rPr>
          <w:rFonts w:eastAsiaTheme="minorEastAsia"/>
          <w:color w:val="000000" w:themeColor="text1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4228465</wp:posOffset>
            </wp:positionV>
            <wp:extent cx="2676525" cy="4248150"/>
            <wp:effectExtent l="19050" t="0" r="9525" b="0"/>
            <wp:wrapTight wrapText="bothSides">
              <wp:wrapPolygon edited="0">
                <wp:start x="-154" y="0"/>
                <wp:lineTo x="-154" y="21503"/>
                <wp:lineTo x="21677" y="21503"/>
                <wp:lineTo x="21677" y="0"/>
                <wp:lineTo x="-154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18 – 19 секунд – высокий уровень.</w:t>
      </w:r>
    </w:p>
    <w:p w:rsidR="002D3EFE" w:rsidRDefault="002D3EFE" w:rsidP="00D84CCB">
      <w:pPr>
        <w:spacing w:after="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1E33AA" w:rsidRPr="00F01E32" w:rsidRDefault="001E33AA" w:rsidP="002D3EFE">
      <w:pPr>
        <w:spacing w:after="0"/>
        <w:jc w:val="both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F01E32">
        <w:rPr>
          <w:rFonts w:ascii="Times New Roman" w:hAnsi="Times New Roman" w:cs="Times New Roman"/>
          <w:color w:val="000000" w:themeColor="text1"/>
          <w:sz w:val="48"/>
          <w:szCs w:val="48"/>
        </w:rPr>
        <w:t>Используя эти тесты можно выявить недостатки в</w:t>
      </w:r>
      <w:r w:rsidR="00BB61F1" w:rsidRPr="00F01E3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физическом</w:t>
      </w:r>
      <w:r w:rsidRPr="00F01E3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развитии ребёнка, а зная их</w:t>
      </w:r>
      <w:r w:rsidR="00BB61F1" w:rsidRPr="00F01E32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с помощью игр и упражнений помочь ребёнку с ними справиться для дальнейшей успешности в школе.</w:t>
      </w:r>
    </w:p>
    <w:sectPr w:rsidR="001E33AA" w:rsidRPr="00F01E32" w:rsidSect="00D84CCB">
      <w:pgSz w:w="11906" w:h="16838"/>
      <w:pgMar w:top="1021" w:right="1021" w:bottom="1021" w:left="1021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486"/>
    <w:rsid w:val="00106431"/>
    <w:rsid w:val="001A17AB"/>
    <w:rsid w:val="001E33AA"/>
    <w:rsid w:val="002D3EFE"/>
    <w:rsid w:val="00461093"/>
    <w:rsid w:val="00543B1E"/>
    <w:rsid w:val="005E0B95"/>
    <w:rsid w:val="00620D97"/>
    <w:rsid w:val="0064212E"/>
    <w:rsid w:val="006E79D2"/>
    <w:rsid w:val="006F16C4"/>
    <w:rsid w:val="00732992"/>
    <w:rsid w:val="00756CA2"/>
    <w:rsid w:val="00793249"/>
    <w:rsid w:val="007B1AD9"/>
    <w:rsid w:val="007E226A"/>
    <w:rsid w:val="008E5265"/>
    <w:rsid w:val="008F1304"/>
    <w:rsid w:val="00913B76"/>
    <w:rsid w:val="00A34D69"/>
    <w:rsid w:val="00BB61F1"/>
    <w:rsid w:val="00C25E50"/>
    <w:rsid w:val="00C33AF0"/>
    <w:rsid w:val="00C40AFD"/>
    <w:rsid w:val="00C46A2A"/>
    <w:rsid w:val="00C626C0"/>
    <w:rsid w:val="00C6777C"/>
    <w:rsid w:val="00C70C64"/>
    <w:rsid w:val="00C90486"/>
    <w:rsid w:val="00CC621A"/>
    <w:rsid w:val="00D10804"/>
    <w:rsid w:val="00D644CA"/>
    <w:rsid w:val="00D73B99"/>
    <w:rsid w:val="00D84CCB"/>
    <w:rsid w:val="00D9680A"/>
    <w:rsid w:val="00E50144"/>
    <w:rsid w:val="00F01E32"/>
    <w:rsid w:val="00F6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B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7B1A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1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72E3-5ADE-4781-B0B6-B196798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User</cp:lastModifiedBy>
  <cp:revision>9</cp:revision>
  <cp:lastPrinted>2014-10-24T07:17:00Z</cp:lastPrinted>
  <dcterms:created xsi:type="dcterms:W3CDTF">2014-10-23T08:22:00Z</dcterms:created>
  <dcterms:modified xsi:type="dcterms:W3CDTF">2014-10-24T07:18:00Z</dcterms:modified>
</cp:coreProperties>
</file>